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C2" w:rsidRDefault="001756C2">
      <w:r w:rsidRPr="001756C2">
        <w:rPr>
          <w:noProof/>
          <w:highlight w:val="yellow"/>
          <w:lang w:val="en-US"/>
        </w:rPr>
        <mc:AlternateContent>
          <mc:Choice Requires="wps">
            <w:drawing>
              <wp:anchor distT="0" distB="0" distL="114300" distR="114300" simplePos="0" relativeHeight="251659264" behindDoc="0" locked="0" layoutInCell="1" allowOverlap="1" wp14:anchorId="290E83ED" wp14:editId="2CE7DA30">
                <wp:simplePos x="0" y="0"/>
                <wp:positionH relativeFrom="column">
                  <wp:posOffset>706755</wp:posOffset>
                </wp:positionH>
                <wp:positionV relativeFrom="paragraph">
                  <wp:posOffset>-709294</wp:posOffset>
                </wp:positionV>
                <wp:extent cx="4584700" cy="958850"/>
                <wp:effectExtent l="0" t="0" r="0" b="0"/>
                <wp:wrapNone/>
                <wp:docPr id="1" name="Casetă text 1"/>
                <wp:cNvGraphicFramePr/>
                <a:graphic xmlns:a="http://schemas.openxmlformats.org/drawingml/2006/main">
                  <a:graphicData uri="http://schemas.microsoft.com/office/word/2010/wordprocessingShape">
                    <wps:wsp>
                      <wps:cNvSpPr txBox="1"/>
                      <wps:spPr>
                        <a:xfrm>
                          <a:off x="0" y="0"/>
                          <a:ext cx="4584700" cy="958850"/>
                        </a:xfrm>
                        <a:prstGeom prst="rect">
                          <a:avLst/>
                        </a:prstGeom>
                        <a:noFill/>
                        <a:ln>
                          <a:noFill/>
                        </a:ln>
                        <a:effectLst/>
                      </wps:spPr>
                      <wps:txbx>
                        <w:txbxContent>
                          <w:p w:rsidR="001756C2" w:rsidRPr="001756C2" w:rsidRDefault="001756C2" w:rsidP="001756C2">
                            <w:pPr>
                              <w:jc w:val="center"/>
                              <w:rPr>
                                <w:sz w:val="44"/>
                                <w:szCs w:val="72"/>
                                <w:lang w:val="en-US"/>
                              </w:rPr>
                            </w:pPr>
                            <w:r>
                              <w:rPr>
                                <w:b/>
                                <w:caps/>
                                <w:sz w:val="44"/>
                                <w:szCs w:val="7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RAPORT DE ACTIVITATE EXTRASCOLARA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margin-left:55.65pt;margin-top:-55.85pt;width:361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" filled="f" stroked="f">
                <v:fill o:detectmouseclick="t"/>
                <v:textbox>
                  <w:txbxContent>
                    <w:p w:rsidR="001756C2" w:rsidRPr="001756C2" w:rsidRDefault="001756C2" w:rsidP="001756C2">
                      <w:pPr>
                        <w:jc w:val="center"/>
                        <w:rPr>
                          <w:sz w:val="44"/>
                          <w:szCs w:val="72"/>
                          <w:lang w:val="en-US"/>
                        </w:rPr>
                      </w:pPr>
                      <w:r>
                        <w:rPr>
                          <w:b/>
                          <w:caps/>
                          <w:sz w:val="44"/>
                          <w:szCs w:val="7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RAPORT DE ACTIVITATE EXTRASCOLARA</w:t>
                      </w:r>
                    </w:p>
                  </w:txbxContent>
                </v:textbox>
              </v:shape>
            </w:pict>
          </mc:Fallback>
        </mc:AlternateContent>
      </w:r>
    </w:p>
    <w:p w:rsidR="00CC373D" w:rsidRDefault="00CC373D" w:rsidP="001756C2">
      <w:pPr>
        <w:jc w:val="center"/>
        <w:rPr>
          <w:b/>
          <w:sz w:val="28"/>
        </w:rPr>
      </w:pPr>
    </w:p>
    <w:p w:rsidR="001756C2" w:rsidRPr="001756C2" w:rsidRDefault="001756C2" w:rsidP="001756C2">
      <w:pPr>
        <w:jc w:val="center"/>
        <w:rPr>
          <w:b/>
          <w:sz w:val="28"/>
        </w:rPr>
      </w:pPr>
      <w:r>
        <w:rPr>
          <w:b/>
          <w:sz w:val="28"/>
        </w:rPr>
        <w:t>-</w:t>
      </w:r>
      <w:r w:rsidRPr="001756C2">
        <w:rPr>
          <w:b/>
          <w:sz w:val="28"/>
        </w:rPr>
        <w:t>VIZITA LA STATIA METEOROLOGICA DIN TARGU-JIU</w:t>
      </w:r>
      <w:r>
        <w:rPr>
          <w:b/>
          <w:sz w:val="28"/>
        </w:rPr>
        <w:t>-</w:t>
      </w:r>
      <w:r w:rsidR="00C6301B">
        <w:rPr>
          <w:b/>
          <w:sz w:val="28"/>
        </w:rPr>
        <w:t>Miercuri,8-03-2017-</w:t>
      </w:r>
    </w:p>
    <w:p w:rsidR="00896478" w:rsidRDefault="00A76CD0" w:rsidP="001756C2">
      <w:pPr>
        <w:tabs>
          <w:tab w:val="left" w:pos="2410"/>
        </w:tabs>
      </w:pPr>
      <w:r>
        <w:rPr>
          <w:b/>
          <w:noProof/>
          <w:lang w:eastAsia="ro-RO"/>
        </w:rPr>
        <w:t xml:space="preserve"> </w:t>
      </w:r>
      <w:r>
        <w:rPr>
          <w:b/>
          <w:noProof/>
          <w:lang w:val="en-US"/>
        </w:rPr>
        <w:drawing>
          <wp:inline distT="0" distB="0" distL="0" distR="0" wp14:anchorId="7E20742B" wp14:editId="3E158927">
            <wp:extent cx="5543550" cy="3198921"/>
            <wp:effectExtent l="0" t="0" r="0" b="190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6x404.jpg"/>
                    <pic:cNvPicPr/>
                  </pic:nvPicPr>
                  <pic:blipFill>
                    <a:blip r:embed="rId5">
                      <a:extLst>
                        <a:ext uri="{28A0092B-C50C-407E-A947-70E740481C1C}">
                          <a14:useLocalDpi xmlns:a14="http://schemas.microsoft.com/office/drawing/2010/main" val="0"/>
                        </a:ext>
                      </a:extLst>
                    </a:blip>
                    <a:stretch>
                      <a:fillRect/>
                    </a:stretch>
                  </pic:blipFill>
                  <pic:spPr>
                    <a:xfrm>
                      <a:off x="0" y="0"/>
                      <a:ext cx="5543550" cy="3198921"/>
                    </a:xfrm>
                    <a:prstGeom prst="rect">
                      <a:avLst/>
                    </a:prstGeom>
                  </pic:spPr>
                </pic:pic>
              </a:graphicData>
            </a:graphic>
          </wp:inline>
        </w:drawing>
      </w:r>
      <w:r>
        <w:rPr>
          <w:b/>
          <w:noProof/>
          <w:lang w:eastAsia="ro-RO"/>
        </w:rPr>
        <w:t xml:space="preserve"> </w:t>
      </w:r>
      <w:r>
        <w:t xml:space="preserve">   </w:t>
      </w:r>
      <w:r w:rsidR="00896478">
        <w:t xml:space="preserve">          </w:t>
      </w:r>
    </w:p>
    <w:p w:rsidR="00896478" w:rsidRDefault="00896478" w:rsidP="001756C2">
      <w:pPr>
        <w:tabs>
          <w:tab w:val="left" w:pos="2410"/>
        </w:tabs>
      </w:pPr>
      <w:r>
        <w:t xml:space="preserve">         </w:t>
      </w:r>
      <w:r w:rsidR="00A76CD0">
        <w:t>In</w:t>
      </w:r>
      <w:r w:rsidR="00F43085">
        <w:t xml:space="preserve"> perioada</w:t>
      </w:r>
      <w:r w:rsidR="0058132D">
        <w:t xml:space="preserve"> 6-10-03-2017 invatamantul liceal a experimentat </w:t>
      </w:r>
      <w:r w:rsidR="00F43085">
        <w:t xml:space="preserve">saptamana </w:t>
      </w:r>
      <w:r w:rsidR="00F43085" w:rsidRPr="00F43085">
        <w:rPr>
          <w:b/>
        </w:rPr>
        <w:t>,,SCOALA ALTFEL,,</w:t>
      </w:r>
      <w:r w:rsidR="00F43085">
        <w:t xml:space="preserve"> cu programe</w:t>
      </w:r>
      <w:r w:rsidR="0058132D">
        <w:t xml:space="preserve"> dedicat</w:t>
      </w:r>
      <w:r w:rsidR="00F43085">
        <w:t>e</w:t>
      </w:r>
      <w:r w:rsidR="0058132D">
        <w:t xml:space="preserve"> activitatilor educative</w:t>
      </w:r>
      <w:r w:rsidR="00F43085">
        <w:t>.In cadrul acestui program,</w:t>
      </w:r>
      <w:r w:rsidR="001756C2">
        <w:t xml:space="preserve"> elevii clasei a-XI-a G impreuna </w:t>
      </w:r>
      <w:r w:rsidR="00EA0831">
        <w:t>cu doamna profesoara Sandu Gabriela si cu</w:t>
      </w:r>
      <w:r w:rsidR="001F52BA">
        <w:t xml:space="preserve"> domnul diriginte Talaba Dan</w:t>
      </w:r>
      <w:r w:rsidR="001756C2">
        <w:t xml:space="preserve"> </w:t>
      </w:r>
      <w:r w:rsidR="001F52BA">
        <w:t>au vizitat</w:t>
      </w:r>
      <w:r w:rsidR="00F43085">
        <w:t xml:space="preserve"> miercuri, 8-03-2017</w:t>
      </w:r>
      <w:r w:rsidR="001F52BA">
        <w:t xml:space="preserve"> </w:t>
      </w:r>
      <w:r w:rsidR="001F52BA" w:rsidRPr="001F52BA">
        <w:rPr>
          <w:b/>
        </w:rPr>
        <w:t>Statia Meteorologica din Targu-Jiu</w:t>
      </w:r>
      <w:r w:rsidR="001F52BA">
        <w:t>.</w:t>
      </w:r>
      <w:r w:rsidR="00133D92" w:rsidRPr="00133D92">
        <w:t xml:space="preserve"> </w:t>
      </w:r>
      <w:r>
        <w:t xml:space="preserve"> </w:t>
      </w:r>
    </w:p>
    <w:p w:rsidR="00CB5BC7" w:rsidRDefault="00896478" w:rsidP="001756C2">
      <w:pPr>
        <w:tabs>
          <w:tab w:val="left" w:pos="2410"/>
        </w:tabs>
      </w:pPr>
      <w:r>
        <w:t xml:space="preserve">          Din cele prezentate am dedus faptul ca </w:t>
      </w:r>
      <w:r w:rsidR="00133D92">
        <w:t xml:space="preserve"> </w:t>
      </w:r>
      <w:r>
        <w:t>m</w:t>
      </w:r>
      <w:r w:rsidR="00133D92">
        <w:t>eteorologia este o ştiinţă privilegiată din multe puncte de vedere. Înglobează cunoştinţe fundamentale din alte ştiinţe (fizică, matematică, geografie, chimie) şi are aplicaţii practice imediate, cu implicaţii pe termen scurt şi lung asupra mediului şi societăţii. Fenomenele meteorologice sunt pe cât de complexe, pe atât de vizibile şi interesante. Vremea şi clima atrag deopotrivă interesul oamenilor de ştiinţă, al factorilor de decizie şi al publicului larg. Copiii manifestă adesea o atracţie reală pentru fenomenele meteorologice, încercând să le înţeleagă şi să se apropie de ele în diferite feluri, prin experienţe directe, prin lecturi</w:t>
      </w:r>
      <w:r>
        <w:t>,vizite</w:t>
      </w:r>
      <w:r w:rsidR="00133D92">
        <w:t xml:space="preserve"> sau v</w:t>
      </w:r>
      <w:r w:rsidR="00EA0831">
        <w:t>izionarea unor filme</w:t>
      </w:r>
      <w:r w:rsidR="00133D92">
        <w:t>. O astfel de pasiune dobândită în copilărie poate crea premisele cele mai favorabile pentru devenirea unor meteorologi dedicaţi, iar şcoala are un rol fundamental, profesorii de fizică</w:t>
      </w:r>
      <w:r>
        <w:t xml:space="preserve">,chimie şi </w:t>
      </w:r>
      <w:r w:rsidR="00133D92">
        <w:t>geografie din învăţământul preuniversitar sunt primii care pot să încurajeze şi să dezvolte deprinderea elevilor de a observa natura, de a înţelege fenomenele meteorologice.</w:t>
      </w:r>
    </w:p>
    <w:p w:rsidR="00CB5BC7" w:rsidRPr="009969A3" w:rsidRDefault="00896478" w:rsidP="001756C2">
      <w:pPr>
        <w:tabs>
          <w:tab w:val="left" w:pos="2410"/>
        </w:tabs>
      </w:pPr>
      <w:r w:rsidRPr="009969A3">
        <w:t xml:space="preserve">        </w:t>
      </w:r>
      <w:r w:rsidR="00CB5BC7" w:rsidRPr="009969A3">
        <w:t>In timpul vizitei,</w:t>
      </w:r>
      <w:r w:rsidR="00EA0831">
        <w:t xml:space="preserve"> </w:t>
      </w:r>
      <w:r w:rsidR="00A23F4C" w:rsidRPr="009969A3">
        <w:t>ne-au fost prezentate mai multe din instrumentele meteorologice ale statiei printre care</w:t>
      </w:r>
      <w:r w:rsidR="00A23F4C" w:rsidRPr="00A23F4C">
        <w:rPr>
          <w:b/>
        </w:rPr>
        <w:t xml:space="preserve"> </w:t>
      </w:r>
      <w:r w:rsidR="00A23F4C" w:rsidRPr="009969A3">
        <w:rPr>
          <w:b/>
          <w:i/>
        </w:rPr>
        <w:t>: termometru</w:t>
      </w:r>
      <w:r w:rsidR="009969A3">
        <w:rPr>
          <w:b/>
        </w:rPr>
        <w:t>-</w:t>
      </w:r>
      <w:r w:rsidR="009969A3" w:rsidRPr="009969A3">
        <w:t>utilizat pentru masurarea</w:t>
      </w:r>
      <w:r w:rsidR="00EA0831">
        <w:t xml:space="preserve"> temperaturii aerului si solului</w:t>
      </w:r>
      <w:r w:rsidR="00A23F4C" w:rsidRPr="00A23F4C">
        <w:rPr>
          <w:b/>
        </w:rPr>
        <w:t>,</w:t>
      </w:r>
      <w:r w:rsidR="00EA0831">
        <w:rPr>
          <w:b/>
        </w:rPr>
        <w:t xml:space="preserve"> </w:t>
      </w:r>
      <w:r w:rsidR="00A23F4C" w:rsidRPr="009969A3">
        <w:rPr>
          <w:b/>
          <w:i/>
        </w:rPr>
        <w:t>barometru</w:t>
      </w:r>
      <w:r w:rsidR="009969A3">
        <w:rPr>
          <w:b/>
        </w:rPr>
        <w:t>-</w:t>
      </w:r>
      <w:r w:rsidR="009969A3" w:rsidRPr="009969A3">
        <w:t>pentru masurarea presiunii atmosferice</w:t>
      </w:r>
      <w:r w:rsidR="00A23F4C" w:rsidRPr="00A23F4C">
        <w:rPr>
          <w:b/>
        </w:rPr>
        <w:t>,</w:t>
      </w:r>
      <w:r w:rsidR="00EA0831">
        <w:rPr>
          <w:b/>
        </w:rPr>
        <w:t xml:space="preserve"> </w:t>
      </w:r>
      <w:r w:rsidR="00A23F4C" w:rsidRPr="009969A3">
        <w:rPr>
          <w:b/>
          <w:i/>
        </w:rPr>
        <w:t>higrometru</w:t>
      </w:r>
      <w:r w:rsidR="009969A3">
        <w:rPr>
          <w:b/>
        </w:rPr>
        <w:t>-</w:t>
      </w:r>
      <w:r w:rsidR="009969A3" w:rsidRPr="009969A3">
        <w:t>masurarea umiditatii</w:t>
      </w:r>
      <w:r w:rsidR="00A23F4C" w:rsidRPr="00A23F4C">
        <w:rPr>
          <w:b/>
        </w:rPr>
        <w:t>,</w:t>
      </w:r>
      <w:r w:rsidR="00EA0831">
        <w:rPr>
          <w:b/>
        </w:rPr>
        <w:t xml:space="preserve"> </w:t>
      </w:r>
      <w:r w:rsidR="00A23F4C" w:rsidRPr="009969A3">
        <w:rPr>
          <w:b/>
          <w:i/>
        </w:rPr>
        <w:t>girueta</w:t>
      </w:r>
      <w:r w:rsidR="009969A3">
        <w:rPr>
          <w:b/>
        </w:rPr>
        <w:t xml:space="preserve"> </w:t>
      </w:r>
      <w:r w:rsidR="009969A3" w:rsidRPr="009969A3">
        <w:t>cu care se determina directia si intensitatea vantului</w:t>
      </w:r>
      <w:r w:rsidR="00A23F4C" w:rsidRPr="009969A3">
        <w:t xml:space="preserve"> si</w:t>
      </w:r>
      <w:r w:rsidR="00A23F4C" w:rsidRPr="00A23F4C">
        <w:rPr>
          <w:b/>
        </w:rPr>
        <w:t xml:space="preserve"> </w:t>
      </w:r>
      <w:r w:rsidR="00A23F4C" w:rsidRPr="009969A3">
        <w:rPr>
          <w:b/>
          <w:i/>
        </w:rPr>
        <w:t>heliografu</w:t>
      </w:r>
      <w:r w:rsidR="00A23F4C">
        <w:rPr>
          <w:b/>
        </w:rPr>
        <w:t>l</w:t>
      </w:r>
      <w:r w:rsidR="009969A3">
        <w:rPr>
          <w:b/>
        </w:rPr>
        <w:t>-</w:t>
      </w:r>
      <w:r w:rsidR="009969A3" w:rsidRPr="009969A3">
        <w:t>pentru masurarea intensitatii stralucirii soarelui</w:t>
      </w:r>
      <w:r w:rsidR="00A23F4C" w:rsidRPr="009969A3">
        <w:t>.</w:t>
      </w:r>
    </w:p>
    <w:p w:rsidR="00A23F4C" w:rsidRPr="007F1722" w:rsidRDefault="00EA0831" w:rsidP="001756C2">
      <w:pPr>
        <w:tabs>
          <w:tab w:val="left" w:pos="2410"/>
        </w:tabs>
      </w:pPr>
      <w:r>
        <w:lastRenderedPageBreak/>
        <w:t xml:space="preserve">Pe langa acestea, </w:t>
      </w:r>
      <w:r w:rsidR="00A23F4C" w:rsidRPr="007F1722">
        <w:t>angajatii ne-au</w:t>
      </w:r>
      <w:r w:rsidR="007F1722" w:rsidRPr="007F1722">
        <w:t xml:space="preserve"> mai</w:t>
      </w:r>
      <w:r w:rsidR="00A23F4C" w:rsidRPr="007F1722">
        <w:t xml:space="preserve"> prezentat</w:t>
      </w:r>
      <w:r w:rsidR="007F1722" w:rsidRPr="007F1722">
        <w:t xml:space="preserve"> si</w:t>
      </w:r>
      <w:r w:rsidR="00A23F4C" w:rsidRPr="007F1722">
        <w:t xml:space="preserve">: </w:t>
      </w:r>
    </w:p>
    <w:p w:rsidR="00A23F4C" w:rsidRDefault="00A23F4C" w:rsidP="001756C2">
      <w:pPr>
        <w:tabs>
          <w:tab w:val="left" w:pos="2410"/>
        </w:tabs>
      </w:pPr>
      <w:r w:rsidRPr="00A23F4C">
        <w:rPr>
          <w:b/>
        </w:rPr>
        <w:t>- cateva tipuri de nori , cum se formeaza si ce genereaza fiecare</w:t>
      </w:r>
      <w:r w:rsidR="00C6301B">
        <w:t>;</w:t>
      </w:r>
      <w:r>
        <w:t xml:space="preserve"> </w:t>
      </w:r>
    </w:p>
    <w:p w:rsidR="00C6301B" w:rsidRPr="00C6301B" w:rsidRDefault="00C6301B" w:rsidP="001756C2">
      <w:pPr>
        <w:tabs>
          <w:tab w:val="left" w:pos="2410"/>
        </w:tabs>
        <w:rPr>
          <w:b/>
        </w:rPr>
      </w:pPr>
      <w:r>
        <w:t>-</w:t>
      </w:r>
      <w:r w:rsidRPr="00C6301B">
        <w:rPr>
          <w:b/>
        </w:rPr>
        <w:t>prognoza vremii in urmatoarele 6 ore in judet;</w:t>
      </w:r>
    </w:p>
    <w:p w:rsidR="00C6301B" w:rsidRPr="00C6301B" w:rsidRDefault="00C6301B" w:rsidP="001756C2">
      <w:pPr>
        <w:tabs>
          <w:tab w:val="left" w:pos="2410"/>
        </w:tabs>
        <w:rPr>
          <w:b/>
        </w:rPr>
      </w:pPr>
      <w:r w:rsidRPr="00C6301B">
        <w:rPr>
          <w:b/>
        </w:rPr>
        <w:t>-cum se transmit informa</w:t>
      </w:r>
      <w:r w:rsidR="00EA0831">
        <w:rPr>
          <w:b/>
        </w:rPr>
        <w:t>tiile meteorologice ale statiei in sistemul national.</w:t>
      </w:r>
    </w:p>
    <w:p w:rsidR="001F52BA" w:rsidRDefault="00A76CD0" w:rsidP="007F1722">
      <w:pPr>
        <w:tabs>
          <w:tab w:val="left" w:pos="2410"/>
        </w:tabs>
        <w:jc w:val="center"/>
        <w:rPr>
          <w:b/>
        </w:rPr>
      </w:pPr>
      <w:r>
        <w:rPr>
          <w:b/>
          <w:noProof/>
          <w:lang w:val="en-US"/>
        </w:rPr>
        <w:drawing>
          <wp:inline distT="0" distB="0" distL="0" distR="0">
            <wp:extent cx="4286250" cy="321945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f0954543c3e8b5a2d612692f56cd07maxim.jpg"/>
                    <pic:cNvPicPr/>
                  </pic:nvPicPr>
                  <pic:blipFill>
                    <a:blip r:embed="rId6">
                      <a:extLst>
                        <a:ext uri="{28A0092B-C50C-407E-A947-70E740481C1C}">
                          <a14:useLocalDpi xmlns:a14="http://schemas.microsoft.com/office/drawing/2010/main" val="0"/>
                        </a:ext>
                      </a:extLst>
                    </a:blip>
                    <a:stretch>
                      <a:fillRect/>
                    </a:stretch>
                  </pic:blipFill>
                  <pic:spPr>
                    <a:xfrm>
                      <a:off x="0" y="0"/>
                      <a:ext cx="4286250" cy="3219450"/>
                    </a:xfrm>
                    <a:prstGeom prst="rect">
                      <a:avLst/>
                    </a:prstGeom>
                  </pic:spPr>
                </pic:pic>
              </a:graphicData>
            </a:graphic>
          </wp:inline>
        </w:drawing>
      </w:r>
    </w:p>
    <w:p w:rsidR="00A76CD0" w:rsidRPr="001F52BA" w:rsidRDefault="00A76CD0" w:rsidP="001756C2">
      <w:pPr>
        <w:tabs>
          <w:tab w:val="left" w:pos="2410"/>
        </w:tabs>
        <w:rPr>
          <w:b/>
        </w:rPr>
      </w:pPr>
      <w:r w:rsidRPr="00A76CD0">
        <w:rPr>
          <w:sz w:val="24"/>
        </w:rPr>
        <w:t>Sperăm ca astfel de abordări să</w:t>
      </w:r>
      <w:r w:rsidR="007F1722">
        <w:rPr>
          <w:sz w:val="24"/>
        </w:rPr>
        <w:t xml:space="preserve"> se</w:t>
      </w:r>
      <w:r w:rsidR="00EA0831">
        <w:rPr>
          <w:sz w:val="24"/>
        </w:rPr>
        <w:t xml:space="preserve"> constituie </w:t>
      </w:r>
      <w:bookmarkStart w:id="0" w:name="_GoBack"/>
      <w:bookmarkEnd w:id="0"/>
      <w:r w:rsidRPr="00A76CD0">
        <w:rPr>
          <w:sz w:val="24"/>
        </w:rPr>
        <w:t>exemple de bune practici pentru cât mai mulţi profesori, astfel încât meteorologia să fie în continuare un subie</w:t>
      </w:r>
      <w:r w:rsidR="007F1722">
        <w:rPr>
          <w:sz w:val="24"/>
        </w:rPr>
        <w:t>ct de mare interes pentru elevi</w:t>
      </w:r>
      <w:r w:rsidRPr="00A76CD0">
        <w:rPr>
          <w:sz w:val="24"/>
        </w:rPr>
        <w:t xml:space="preserve">, cu atât mai mult cu cât predicţiile climatice par să aducă adevărate provocări pentru generaţiile care vin. </w:t>
      </w:r>
    </w:p>
    <w:sectPr w:rsidR="00A76CD0" w:rsidRPr="001F5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6D"/>
    <w:rsid w:val="00133D92"/>
    <w:rsid w:val="001756C2"/>
    <w:rsid w:val="001F52BA"/>
    <w:rsid w:val="00220A90"/>
    <w:rsid w:val="0058132D"/>
    <w:rsid w:val="00646630"/>
    <w:rsid w:val="007F1722"/>
    <w:rsid w:val="00801959"/>
    <w:rsid w:val="00842F6D"/>
    <w:rsid w:val="00896478"/>
    <w:rsid w:val="009969A3"/>
    <w:rsid w:val="00A23F4C"/>
    <w:rsid w:val="00A76CD0"/>
    <w:rsid w:val="00B47A90"/>
    <w:rsid w:val="00C6301B"/>
    <w:rsid w:val="00CB5BC7"/>
    <w:rsid w:val="00CC373D"/>
    <w:rsid w:val="00EA0831"/>
    <w:rsid w:val="00F430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369</Words>
  <Characters>2106</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Unitate Scolara</dc:creator>
  <cp:keywords/>
  <dc:description/>
  <cp:lastModifiedBy>Chimie</cp:lastModifiedBy>
  <cp:revision>11</cp:revision>
  <dcterms:created xsi:type="dcterms:W3CDTF">2017-03-12T06:26:00Z</dcterms:created>
  <dcterms:modified xsi:type="dcterms:W3CDTF">2017-03-15T11:59:00Z</dcterms:modified>
</cp:coreProperties>
</file>